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10E4E" w:rsidRDefault="00C56952" w:rsidR="00C56952" w:rsidP="00C56952">
      <w:pPr>
        <w:pBdr>
          <w:top w:val="none" w:sz="0" w:color="auto" w:space="0"/>
          <w:left w:val="none" w:sz="0" w:color="auto" w:space="0"/>
          <w:bottom w:val="none" w:sz="0" w:color="auto" w:space="0"/>
          <w:right w:val="none" w:sz="0" w:color="auto" w:space="0"/>
          <w:between w:val="none" w:sz="0" w:color="auto" w:space="0"/>
          <w:bar w:val="none" w:sz="0" w:color="auto"/>
        </w:pBdr>
        <w:rPr>
          <w:rFonts w:cstheme="minorHAnsi" w:eastAsia="Times New Roman" w:asciiTheme="minorHAnsi" w:hAnsiTheme="minorHAnsi"/>
          <w:bCs/>
        </w:rPr>
      </w:pPr>
      <w:r w:rsidRPr="00910E4E">
        <w:rPr>
          <w:rFonts w:cstheme="minorHAnsi" w:eastAsia="Times New Roman" w:asciiTheme="minorHAnsi" w:hAnsiTheme="minorHAnsi"/>
          <w:bCs/>
        </w:rPr>
        <w:t xml:space="preserve">After many months of meetings, developing the vision, the goals and the structure of the program, </w:t>
      </w:r>
      <w:r w:rsidR="002E6950">
        <w:rPr>
          <w:rFonts w:cstheme="minorHAnsi" w:eastAsia="Times New Roman" w:asciiTheme="minorHAnsi" w:hAnsiTheme="minorHAnsi"/>
          <w:bCs/>
        </w:rPr>
        <w:t>the Barbara &amp; Jack Kay early Childhood Learning Center (a.k.a. the JCC Preschool) at the Mandel JCC, has</w:t>
      </w:r>
      <w:r w:rsidRPr="00910E4E">
        <w:rPr>
          <w:rFonts w:cstheme="minorHAnsi" w:eastAsia="Times New Roman" w:asciiTheme="minorHAnsi" w:hAnsiTheme="minorHAnsi"/>
          <w:bCs/>
        </w:rPr>
        <w:t xml:space="preserve"> officially launched</w:t>
      </w:r>
      <w:r>
        <w:rPr>
          <w:rFonts w:cstheme="minorHAnsi" w:eastAsia="Times New Roman" w:asciiTheme="minorHAnsi" w:hAnsiTheme="minorHAnsi"/>
          <w:bCs/>
        </w:rPr>
        <w:t xml:space="preserve"> </w:t>
      </w:r>
      <w:r w:rsidR="002E6950">
        <w:rPr>
          <w:rFonts w:cstheme="minorHAnsi" w:eastAsia="Times New Roman" w:asciiTheme="minorHAnsi" w:hAnsiTheme="minorHAnsi"/>
          <w:bCs/>
        </w:rPr>
        <w:t>its Intergenerational Program</w:t>
      </w:r>
      <w:r w:rsidRPr="00910E4E">
        <w:rPr>
          <w:rFonts w:cstheme="minorHAnsi" w:eastAsia="Times New Roman" w:asciiTheme="minorHAnsi" w:hAnsiTheme="minorHAnsi"/>
          <w:bCs/>
        </w:rPr>
        <w:t xml:space="preserve">. </w:t>
      </w:r>
    </w:p>
    <w:p w:rsidRPr="00910E4E" w:rsidRDefault="00C56952" w:rsidR="00C56952" w:rsidP="00C56952">
      <w:pPr>
        <w:pBdr>
          <w:top w:val="none" w:sz="0" w:color="auto" w:space="0"/>
          <w:left w:val="none" w:sz="0" w:color="auto" w:space="0"/>
          <w:bottom w:val="none" w:sz="0" w:color="auto" w:space="0"/>
          <w:right w:val="none" w:sz="0" w:color="auto" w:space="0"/>
          <w:between w:val="none" w:sz="0" w:color="auto" w:space="0"/>
          <w:bar w:val="none" w:sz="0" w:color="auto"/>
        </w:pBdr>
        <w:rPr>
          <w:rFonts w:cstheme="minorHAnsi" w:eastAsia="Times New Roman" w:asciiTheme="minorHAnsi" w:hAnsiTheme="minorHAnsi"/>
          <w:bCs/>
        </w:rPr>
      </w:pPr>
    </w:p>
    <w:p w:rsidRPr="00910E4E" w:rsidRDefault="00C56952" w:rsidR="00C56952" w:rsidP="00C56952">
      <w:pPr>
        <w:pBdr>
          <w:top w:val="none" w:sz="0" w:color="auto" w:space="0"/>
          <w:left w:val="none" w:sz="0" w:color="auto" w:space="0"/>
          <w:bottom w:val="none" w:sz="0" w:color="auto" w:space="0"/>
          <w:right w:val="none" w:sz="0" w:color="auto" w:space="0"/>
          <w:between w:val="none" w:sz="0" w:color="auto" w:space="0"/>
          <w:bar w:val="none" w:sz="0" w:color="auto"/>
        </w:pBdr>
        <w:rPr>
          <w:rFonts w:cstheme="minorHAnsi" w:eastAsia="Times New Roman" w:asciiTheme="minorHAnsi" w:hAnsiTheme="minorHAnsi"/>
          <w:bCs/>
        </w:rPr>
      </w:pPr>
      <w:r w:rsidRPr="00910E4E">
        <w:rPr>
          <w:rFonts w:cstheme="minorHAnsi" w:eastAsia="Times New Roman" w:asciiTheme="minorHAnsi" w:hAnsiTheme="minorHAnsi"/>
          <w:bCs/>
        </w:rPr>
        <w:t>The Intergenerational Program brings Volunteer Grandparents into the preschool classrooms on a regular weekly basis to provide the children with another layer of adult interaction.  Interaction between the generations helps the children thrive in an environment enriched by the presence of committed volunteers willing to share their life experiences.</w:t>
      </w:r>
    </w:p>
    <w:p w:rsidRPr="00910E4E" w:rsidRDefault="00C56952" w:rsidR="00C56952" w:rsidP="00C56952">
      <w:pPr>
        <w:pBdr>
          <w:top w:val="none" w:sz="0" w:color="auto" w:space="0"/>
          <w:left w:val="none" w:sz="0" w:color="auto" w:space="0"/>
          <w:bottom w:val="none" w:sz="0" w:color="auto" w:space="0"/>
          <w:right w:val="none" w:sz="0" w:color="auto" w:space="0"/>
          <w:between w:val="none" w:sz="0" w:color="auto" w:space="0"/>
          <w:bar w:val="none" w:sz="0" w:color="auto"/>
        </w:pBdr>
        <w:rPr>
          <w:rFonts w:cstheme="minorHAnsi" w:eastAsia="Times New Roman" w:asciiTheme="minorHAnsi" w:hAnsiTheme="minorHAnsi"/>
          <w:bCs/>
        </w:rPr>
      </w:pPr>
    </w:p>
    <w:p w:rsidRPr="00910E4E" w:rsidRDefault="00C56952" w:rsidR="00C56952" w:rsidP="00C56952">
      <w:pPr>
        <w:pBdr>
          <w:top w:val="none" w:sz="0" w:color="auto" w:space="0"/>
          <w:left w:val="none" w:sz="0" w:color="auto" w:space="0"/>
          <w:bottom w:val="none" w:sz="0" w:color="auto" w:space="0"/>
          <w:right w:val="none" w:sz="0" w:color="auto" w:space="0"/>
          <w:between w:val="none" w:sz="0" w:color="auto" w:space="0"/>
          <w:bar w:val="none" w:sz="0" w:color="auto"/>
        </w:pBdr>
        <w:rPr>
          <w:rFonts w:cstheme="minorHAnsi" w:eastAsia="Times New Roman" w:asciiTheme="minorHAnsi" w:hAnsiTheme="minorHAnsi"/>
          <w:bCs/>
        </w:rPr>
      </w:pPr>
      <w:r w:rsidRPr="00910E4E">
        <w:rPr>
          <w:rFonts w:cstheme="minorHAnsi" w:eastAsia="Times New Roman" w:asciiTheme="minorHAnsi" w:hAnsiTheme="minorHAnsi"/>
          <w:bCs/>
        </w:rPr>
        <w:t>The goals of the program are as follows:</w:t>
      </w:r>
    </w:p>
    <w:p w:rsidRPr="00910E4E" w:rsidRDefault="00C56952" w:rsidR="00C56952" w:rsidP="00C56952">
      <w:pPr>
        <w:pStyle w:val="ListParagraph"/>
        <w:numPr>
          <w:ilvl w:val="0"/>
          <w:numId w:val="1"/>
        </w:numPr>
        <w:pBdr>
          <w:top w:val="none" w:sz="0" w:color="auto" w:space="0"/>
          <w:left w:val="none" w:sz="0" w:color="auto" w:space="0"/>
          <w:bottom w:val="none" w:sz="0" w:color="auto" w:space="0"/>
          <w:right w:val="none" w:sz="0" w:color="auto" w:space="0"/>
          <w:between w:val="none" w:sz="0" w:color="auto" w:space="0"/>
          <w:bar w:val="none" w:sz="0" w:color="auto"/>
        </w:pBdr>
        <w:spacing w:before="240"/>
        <w:rPr>
          <w:rFonts w:cstheme="minorHAnsi" w:eastAsia="Century Gothic" w:asciiTheme="minorHAnsi" w:hAnsiTheme="minorHAnsi"/>
          <w:u w:color="000000"/>
        </w:rPr>
      </w:pPr>
      <w:r w:rsidRPr="00910E4E">
        <w:rPr>
          <w:rFonts w:cstheme="minorHAnsi" w:asciiTheme="minorHAnsi" w:hAnsiTheme="minorHAnsi"/>
          <w:u w:color="000000"/>
        </w:rPr>
        <w:t>Enrich the experience of our children by involving people of different ages who have lived through different historical experiences</w:t>
      </w:r>
    </w:p>
    <w:p w:rsidRPr="00910E4E" w:rsidRDefault="00C56952" w:rsidR="00C56952" w:rsidP="00C56952">
      <w:pPr>
        <w:pStyle w:val="ListParagraph"/>
        <w:numPr>
          <w:ilvl w:val="0"/>
          <w:numId w:val="1"/>
        </w:numPr>
        <w:pBdr>
          <w:top w:val="none" w:sz="0" w:color="auto" w:space="0"/>
          <w:left w:val="none" w:sz="0" w:color="auto" w:space="0"/>
          <w:bottom w:val="none" w:sz="0" w:color="auto" w:space="0"/>
          <w:right w:val="none" w:sz="0" w:color="auto" w:space="0"/>
          <w:between w:val="none" w:sz="0" w:color="auto" w:space="0"/>
          <w:bar w:val="none" w:sz="0" w:color="auto"/>
        </w:pBdr>
        <w:spacing w:before="240"/>
        <w:rPr>
          <w:rFonts w:cstheme="minorHAnsi" w:eastAsia="Century Gothic" w:asciiTheme="minorHAnsi" w:hAnsiTheme="minorHAnsi"/>
          <w:u w:color="000000"/>
        </w:rPr>
      </w:pPr>
      <w:r w:rsidRPr="00910E4E">
        <w:rPr>
          <w:rFonts w:cstheme="minorHAnsi" w:asciiTheme="minorHAnsi" w:hAnsiTheme="minorHAnsi"/>
          <w:u w:color="000000"/>
        </w:rPr>
        <w:t>Reach out beyond our school families in order to strengthen our community</w:t>
      </w:r>
    </w:p>
    <w:p w:rsidRPr="00910E4E" w:rsidRDefault="00C56952" w:rsidR="00C56952" w:rsidP="00C56952">
      <w:pPr>
        <w:pStyle w:val="ListParagraph"/>
        <w:numPr>
          <w:ilvl w:val="0"/>
          <w:numId w:val="1"/>
        </w:numPr>
        <w:pBdr>
          <w:top w:val="none" w:sz="0" w:color="auto" w:space="0"/>
          <w:left w:val="none" w:sz="0" w:color="auto" w:space="0"/>
          <w:bottom w:val="none" w:sz="0" w:color="auto" w:space="0"/>
          <w:right w:val="none" w:sz="0" w:color="auto" w:space="0"/>
          <w:between w:val="none" w:sz="0" w:color="auto" w:space="0"/>
          <w:bar w:val="none" w:sz="0" w:color="auto"/>
        </w:pBdr>
        <w:spacing w:before="240"/>
        <w:rPr>
          <w:rFonts w:cstheme="minorHAnsi" w:eastAsia="Century Gothic" w:asciiTheme="minorHAnsi" w:hAnsiTheme="minorHAnsi"/>
          <w:u w:color="000000"/>
        </w:rPr>
      </w:pPr>
      <w:r w:rsidRPr="00910E4E">
        <w:rPr>
          <w:rFonts w:cstheme="minorHAnsi" w:asciiTheme="minorHAnsi" w:hAnsiTheme="minorHAnsi"/>
          <w:u w:color="000000"/>
        </w:rPr>
        <w:t>Create  and provide meaningful opportunities for retired men and women in our community</w:t>
      </w:r>
    </w:p>
    <w:p w:rsidRPr="00910E4E" w:rsidRDefault="00C56952" w:rsidR="00C56952" w:rsidP="00C56952">
      <w:pPr>
        <w:pStyle w:val="ListParagraph"/>
        <w:numPr>
          <w:ilvl w:val="0"/>
          <w:numId w:val="1"/>
        </w:numPr>
        <w:pBdr>
          <w:top w:val="none" w:sz="0" w:color="auto" w:space="0"/>
          <w:left w:val="none" w:sz="0" w:color="auto" w:space="0"/>
          <w:bottom w:val="none" w:sz="0" w:color="auto" w:space="0"/>
          <w:right w:val="none" w:sz="0" w:color="auto" w:space="0"/>
          <w:between w:val="none" w:sz="0" w:color="auto" w:space="0"/>
          <w:bar w:val="none" w:sz="0" w:color="auto"/>
        </w:pBdr>
        <w:spacing w:before="240"/>
        <w:rPr>
          <w:rFonts w:cstheme="minorHAnsi" w:eastAsia="Century Gothic" w:asciiTheme="minorHAnsi" w:hAnsiTheme="minorHAnsi"/>
          <w:u w:color="000000"/>
        </w:rPr>
      </w:pPr>
      <w:r w:rsidRPr="00910E4E">
        <w:rPr>
          <w:rFonts w:cstheme="minorHAnsi" w:asciiTheme="minorHAnsi" w:hAnsiTheme="minorHAnsi"/>
          <w:u w:color="000000"/>
        </w:rPr>
        <w:t>Connect families beyond the walls of the school</w:t>
      </w:r>
    </w:p>
    <w:p w:rsidRDefault="002E6950" w:rsidR="00363C15"/>
    <w:p w:rsidRDefault="00C56952" w:rsidR="002E6950" w:rsidP="00C56952">
      <w:pPr>
        <w:rPr>
          <w:rFonts w:cstheme="minorHAnsi" w:asciiTheme="minorHAnsi" w:hAnsiTheme="minorHAnsi"/>
        </w:rPr>
      </w:pPr>
      <w:r w:rsidRPr="00910E4E">
        <w:rPr>
          <w:rFonts w:cstheme="minorHAnsi" w:asciiTheme="minorHAnsi" w:hAnsiTheme="minorHAnsi"/>
        </w:rPr>
        <w:t xml:space="preserve">If you would like to learn more about the Intergenerational Program </w:t>
      </w:r>
      <w:r w:rsidR="002E6950">
        <w:rPr>
          <w:rFonts w:cstheme="minorHAnsi" w:asciiTheme="minorHAnsi" w:hAnsiTheme="minorHAnsi"/>
        </w:rPr>
        <w:t xml:space="preserve">and become a “volunteer grandparent” or </w:t>
      </w:r>
      <w:r w:rsidRPr="00910E4E">
        <w:rPr>
          <w:rFonts w:cstheme="minorHAnsi" w:asciiTheme="minorHAnsi" w:hAnsiTheme="minorHAnsi"/>
        </w:rPr>
        <w:t xml:space="preserve">if you know a “grandparent age” community member who might be interested in becoming a volunteer grandparent, please </w:t>
      </w:r>
      <w:r w:rsidR="002E6950">
        <w:rPr>
          <w:rFonts w:cstheme="minorHAnsi" w:asciiTheme="minorHAnsi" w:hAnsiTheme="minorHAnsi"/>
        </w:rPr>
        <w:t xml:space="preserve">email Veronica Maravankin, Early Childhood Director, at </w:t>
      </w:r>
      <w:hyperlink w:history="1" r:id="rId6">
        <w:r w:rsidRPr="00714C5B" w:rsidR="002E6950">
          <w:rPr>
            <w:rStyle w:val="Hyperlink"/>
            <w:rFonts w:cstheme="minorHAnsi" w:asciiTheme="minorHAnsi" w:hAnsiTheme="minorHAnsi"/>
          </w:rPr>
          <w:t>veronicam@jcconline.com</w:t>
        </w:r>
      </w:hyperlink>
      <w:r w:rsidR="002E6950">
        <w:rPr>
          <w:rFonts w:cstheme="minorHAnsi" w:asciiTheme="minorHAnsi" w:hAnsiTheme="minorHAnsi"/>
        </w:rPr>
        <w:t xml:space="preserve"> or call 561.712.5252. </w:t>
      </w:r>
      <w:r w:rsidRPr="00910E4E">
        <w:rPr>
          <w:rFonts w:cstheme="minorHAnsi" w:asciiTheme="minorHAnsi" w:hAnsiTheme="minorHAnsi"/>
        </w:rPr>
        <w:t xml:space="preserve"> </w:t>
      </w:r>
    </w:p>
    <w:p w:rsidRDefault="002E6950" w:rsidR="002E6950" w:rsidP="00C56952">
      <w:pPr>
        <w:rPr>
          <w:rFonts w:cstheme="minorHAnsi" w:asciiTheme="minorHAnsi" w:hAnsiTheme="minorHAnsi"/>
        </w:rPr>
      </w:pPr>
    </w:p>
    <w:p w:rsidRPr="00910E4E" w:rsidRDefault="00C56952" w:rsidR="00C56952" w:rsidP="00C56952">
      <w:pPr>
        <w:rPr>
          <w:rFonts w:cstheme="minorHAnsi" w:asciiTheme="minorHAnsi" w:hAnsiTheme="minorHAnsi"/>
        </w:rPr>
      </w:pPr>
      <w:bookmarkStart w:id="0" w:name="_GoBack"/>
      <w:bookmarkEnd w:id="0"/>
      <w:r w:rsidRPr="00910E4E">
        <w:rPr>
          <w:rFonts w:cstheme="minorHAnsi" w:asciiTheme="minorHAnsi" w:hAnsiTheme="minorHAnsi"/>
        </w:rPr>
        <w:t xml:space="preserve">We are </w:t>
      </w:r>
      <w:r w:rsidR="002E6950">
        <w:rPr>
          <w:rFonts w:cstheme="minorHAnsi" w:asciiTheme="minorHAnsi" w:hAnsiTheme="minorHAnsi"/>
        </w:rPr>
        <w:t xml:space="preserve">taking applications to secure six </w:t>
      </w:r>
      <w:r w:rsidRPr="00910E4E">
        <w:rPr>
          <w:rFonts w:cstheme="minorHAnsi" w:asciiTheme="minorHAnsi" w:hAnsiTheme="minorHAnsi"/>
        </w:rPr>
        <w:t xml:space="preserve">more members at this time. Just be aware that, in order to be considered for the program, the </w:t>
      </w:r>
      <w:r w:rsidRPr="00910E4E">
        <w:rPr>
          <w:rFonts w:cstheme="minorHAnsi" w:asciiTheme="minorHAnsi" w:hAnsiTheme="minorHAnsi"/>
        </w:rPr>
      </w:r>
      <w:r w:rsidRPr="00910E4E">
        <w:rPr>
          <w:rFonts w:cstheme="minorHAnsi" w:asciiTheme="minorHAnsi" w:hAnsiTheme="minorHAnsi"/>
        </w:rPr>
      </w:r>
      <w:r w:rsidRPr="00910E4E">
        <w:rPr>
          <w:rFonts w:cstheme="minorHAnsi" w:asciiTheme="minorHAnsi" w:hAnsiTheme="minorHAnsi"/>
        </w:rPr>
      </w:r>
      <w:r w:rsidRPr="00910E4E">
        <w:rPr>
          <w:rFonts w:cstheme="minorHAnsi" w:asciiTheme="minorHAnsi" w:hAnsiTheme="minorHAnsi"/>
        </w:rPr>
      </w:r>
      <w:commentRangeStart w:id="0"/>
      <w:commentRangeStart w:id="1"/>
      <w:commentRangeStart w:id="2"/>
      <w:r w:rsidRPr="00910E4E">
        <w:rPr>
          <w:rFonts w:cstheme="minorHAnsi" w:asciiTheme="minorHAnsi" w:hAnsiTheme="minorHAnsi"/>
        </w:rPr>
        <w:t>community member cannot be a current grandparent of the school.</w:t>
      </w:r>
      <w:commentRangeEnd w:id="0"/>
      <w:r>
        <w:rPr>
          <w:rStyle w:val="CommentReference"/>
        </w:rPr>
        <w:commentReference w:id="0"/>
      </w:r>
      <w:commentRangeEnd w:id="1"/>
      <w:r>
        <w:rPr>
          <w:rStyle w:val="CommentReference"/>
        </w:rPr>
        <w:commentReference w:id="1"/>
      </w:r>
      <w:commentRangeEnd w:id="2"/>
      <w:r>
        <w:rPr>
          <w:rStyle w:val="CommentReference"/>
        </w:rPr>
        <w:commentReference w:id="2"/>
      </w:r>
    </w:p>
    <w:p w:rsidRDefault="00C56952" w:rsidR="00C56952"/>
    <w:sectPr w:rsidR="00C56952">
      <w:pgSz w:w="12240" w:h="15840"/>
      <w:pgMar w:gutter="0" w:bottom="1440" w:left="1440" w:footer="720" w:top="1440" w:right="1440" w:head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date="2018-09-02T03:57:03Z" w:author="Sharon Goldman" w:id="0">
    <w:p w14:paraId="00000001" w14:textId="00000003">
      <w:pPr>
        <w:pStyle w:val="CommentText"/>
      </w:pPr>
      <w:r>
        <w:rPr>
          <w:rStyle w:val="CommentReference"/>
        </w:rPr>
        <w:annotationRef/>
      </w:r>
      <w:r>
        <w:t>It is interesting that the person can't have a grandchild at the school. Is that a concern? at Moriah I know that many grandparents either had, or currently have grandchildren at the school.</w:t>
      </w:r>
    </w:p>
  </w:comment>
  <w:comment w:date="2018-09-04T10:29:28Z" w:author="Diana Ganger" w:id="1">
    <w:p w14:paraId="00000005" w14:textId="00000006">
      <w:pPr>
        <w:pStyle w:val="CommentText"/>
      </w:pPr>
      <w:r>
        <w:rPr>
          <w:rStyle w:val="CommentReference"/>
        </w:rPr>
        <w:annotationRef/>
      </w:r>
      <w:r>
        <w:t>No actually we should write about this as a possibility for thinking about a different model and sharing Moriah's experience-we should write it up and add it to models...</w:t>
      </w:r>
    </w:p>
  </w:comment>
  <w:comment w:date="2018-09-04T17:36:51Z" w:author="Sharon Goldman" w:id="2">
    <w:p w14:paraId="00000008" w14:textId="00000009">
      <w:pPr>
        <w:pStyle w:val="CommentText"/>
      </w:pPr>
      <w:r>
        <w:rPr>
          <w:rStyle w:val="CommentReference"/>
        </w:rPr>
        <w:annotationRef/>
      </w:r>
      <w:r>
        <w:t>Do we have a "models" doc? I don't remember seeing it. I can start one and write this up if you want.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1"/>
  <w15:commentEx w15:paraIdParent="00000001" w15:paraId="00000005"/>
  <w15:commentEx w15:paraIdParent="00000001" w15:paraId="00000008"/>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B40EB"/>
    <w:multiLevelType w:val="hybridMultilevel"/>
    <w:tmpl w:val="8BF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52"/>
    <w:rsid w:val="002E6950"/>
    <w:rsid w:val="00590622"/>
    <w:rsid w:val="00B97722"/>
    <w:rsid w:val="00C5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cstheme="minorBidi" w:asciiTheme="minorHAnsi" w:hAnsiTheme="minorHAnsi"/>
        <w:sz w:val="22"/>
        <w:szCs w:val="22"/>
        <w:lang w:bidi="ar-SA" w:val="en-US" w:eastAsia="en-US"/>
      </w:rPr>
    </w:rPrDefault>
    <w:pPrDefault>
      <w:pPr>
        <w:spacing w:line="276" w:after="200" w:lineRule="auto"/>
      </w:pPr>
    </w:pPrDefault>
  </w:docDefaults>
  <w:latentStyles w:defUIPriority="99" w:defQFormat="0" w:defSemiHidden="1" w:count="267" w:defLockedState="0" w:defUnhideWhenUsed="1">
    <w:lsdException w:unhideWhenUsed="0" w:semiHidden="0" w:name="Normal" w:uiPriority="0" w:qFormat="1"/>
    <w:lsdException w:unhideWhenUsed="0" w:semiHidden="0"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unhideWhenUsed="0" w:semiHidden="0" w:name="Title" w:uiPriority="10" w:qFormat="1"/>
    <w:lsdException w:name="Default Paragraph Font" w:uiPriority="1"/>
    <w:lsdException w:unhideWhenUsed="0" w:semiHidden="0" w:name="Subtitle" w:uiPriority="11" w:qFormat="1"/>
    <w:lsdException w:unhideWhenUsed="0" w:semiHidden="0" w:name="Strong" w:uiPriority="22" w:qFormat="1"/>
    <w:lsdException w:unhideWhenUsed="0" w:semiHidden="0" w:name="Emphasis" w:uiPriority="20" w:qFormat="1"/>
    <w:lsdException w:unhideWhenUsed="0" w:semiHidden="0" w:name="Table Grid" w:uiPriority="59"/>
    <w:lsdException w:unhideWhenUsed="0" w:name="Placeholder Text"/>
    <w:lsdException w:unhideWhenUsed="0" w:semiHidden="0" w:name="No Spacing" w:uiPriority="1" w:qFormat="1"/>
    <w:lsdException w:unhideWhenUsed="0" w:semiHidden="0" w:name="Light Shading" w:uiPriority="60"/>
    <w:lsdException w:unhideWhenUsed="0" w:semiHidden="0" w:name="Light List" w:uiPriority="61"/>
    <w:lsdException w:unhideWhenUsed="0" w:semiHidden="0" w:name="Light Grid" w:uiPriority="62"/>
    <w:lsdException w:unhideWhenUsed="0" w:semiHidden="0" w:name="Medium Shading 1" w:uiPriority="63"/>
    <w:lsdException w:unhideWhenUsed="0" w:semiHidden="0" w:name="Medium Shading 2" w:uiPriority="64"/>
    <w:lsdException w:unhideWhenUsed="0" w:semiHidden="0" w:name="Medium List 1" w:uiPriority="65"/>
    <w:lsdException w:unhideWhenUsed="0" w:semiHidden="0" w:name="Medium List 2" w:uiPriority="66"/>
    <w:lsdException w:unhideWhenUsed="0" w:semiHidden="0" w:name="Medium Grid 1" w:uiPriority="67"/>
    <w:lsdException w:unhideWhenUsed="0" w:semiHidden="0" w:name="Medium Grid 2" w:uiPriority="68"/>
    <w:lsdException w:unhideWhenUsed="0" w:semiHidden="0" w:name="Medium Grid 3" w:uiPriority="69"/>
    <w:lsdException w:unhideWhenUsed="0" w:semiHidden="0" w:name="Dark List" w:uiPriority="70"/>
    <w:lsdException w:unhideWhenUsed="0" w:semiHidden="0" w:name="Colorful Shading" w:uiPriority="71"/>
    <w:lsdException w:unhideWhenUsed="0" w:semiHidden="0" w:name="Colorful List" w:uiPriority="72"/>
    <w:lsdException w:unhideWhenUsed="0" w:semiHidden="0" w:name="Colorful Grid" w:uiPriority="73"/>
    <w:lsdException w:unhideWhenUsed="0" w:semiHidden="0" w:name="Light Shading Accent 1" w:uiPriority="60"/>
    <w:lsdException w:unhideWhenUsed="0" w:semiHidden="0" w:name="Light List Accent 1" w:uiPriority="61"/>
    <w:lsdException w:unhideWhenUsed="0" w:semiHidden="0" w:name="Light Grid Accent 1" w:uiPriority="62"/>
    <w:lsdException w:unhideWhenUsed="0" w:semiHidden="0" w:name="Medium Shading 1 Accent 1" w:uiPriority="63"/>
    <w:lsdException w:unhideWhenUsed="0" w:semiHidden="0" w:name="Medium Shading 2 Accent 1" w:uiPriority="64"/>
    <w:lsdException w:unhideWhenUsed="0" w:semiHidden="0" w:name="Medium List 1 Accent 1" w:uiPriority="65"/>
    <w:lsdException w:unhideWhenUsed="0" w:name="Revision"/>
    <w:lsdException w:unhideWhenUsed="0" w:semiHidden="0" w:name="List Paragraph" w:uiPriority="34" w:qFormat="1"/>
    <w:lsdException w:unhideWhenUsed="0" w:semiHidden="0" w:name="Quote" w:uiPriority="29" w:qFormat="1"/>
    <w:lsdException w:unhideWhenUsed="0" w:semiHidden="0" w:name="Intense Quote" w:uiPriority="30" w:qFormat="1"/>
    <w:lsdException w:unhideWhenUsed="0" w:semiHidden="0" w:name="Medium List 2 Accent 1" w:uiPriority="66"/>
    <w:lsdException w:unhideWhenUsed="0" w:semiHidden="0" w:name="Medium Grid 1 Accent 1" w:uiPriority="67"/>
    <w:lsdException w:unhideWhenUsed="0" w:semiHidden="0" w:name="Medium Grid 2 Accent 1" w:uiPriority="68"/>
    <w:lsdException w:unhideWhenUsed="0" w:semiHidden="0" w:name="Medium Grid 3 Accent 1" w:uiPriority="69"/>
    <w:lsdException w:unhideWhenUsed="0" w:semiHidden="0" w:name="Dark List Accent 1" w:uiPriority="70"/>
    <w:lsdException w:unhideWhenUsed="0" w:semiHidden="0" w:name="Colorful Shading Accent 1" w:uiPriority="71"/>
    <w:lsdException w:unhideWhenUsed="0" w:semiHidden="0" w:name="Colorful List Accent 1" w:uiPriority="72"/>
    <w:lsdException w:unhideWhenUsed="0" w:semiHidden="0" w:name="Colorful Grid Accent 1" w:uiPriority="73"/>
    <w:lsdException w:unhideWhenUsed="0" w:semiHidden="0" w:name="Light Shading Accent 2" w:uiPriority="60"/>
    <w:lsdException w:unhideWhenUsed="0" w:semiHidden="0" w:name="Light List Accent 2" w:uiPriority="61"/>
    <w:lsdException w:unhideWhenUsed="0" w:semiHidden="0" w:name="Light Grid Accent 2" w:uiPriority="62"/>
    <w:lsdException w:unhideWhenUsed="0" w:semiHidden="0" w:name="Medium Shading 1 Accent 2" w:uiPriority="63"/>
    <w:lsdException w:unhideWhenUsed="0" w:semiHidden="0" w:name="Medium Shading 2 Accent 2" w:uiPriority="64"/>
    <w:lsdException w:unhideWhenUsed="0" w:semiHidden="0" w:name="Medium List 1 Accent 2" w:uiPriority="65"/>
    <w:lsdException w:unhideWhenUsed="0" w:semiHidden="0" w:name="Medium List 2 Accent 2" w:uiPriority="66"/>
    <w:lsdException w:unhideWhenUsed="0" w:semiHidden="0" w:name="Medium Grid 1 Accent 2" w:uiPriority="67"/>
    <w:lsdException w:unhideWhenUsed="0" w:semiHidden="0" w:name="Medium Grid 2 Accent 2" w:uiPriority="68"/>
    <w:lsdException w:unhideWhenUsed="0" w:semiHidden="0" w:name="Medium Grid 3 Accent 2" w:uiPriority="69"/>
    <w:lsdException w:unhideWhenUsed="0" w:semiHidden="0" w:name="Dark List Accent 2" w:uiPriority="70"/>
    <w:lsdException w:unhideWhenUsed="0" w:semiHidden="0" w:name="Colorful Shading Accent 2" w:uiPriority="71"/>
    <w:lsdException w:unhideWhenUsed="0" w:semiHidden="0" w:name="Colorful List Accent 2" w:uiPriority="72"/>
    <w:lsdException w:unhideWhenUsed="0" w:semiHidden="0" w:name="Colorful Grid Accent 2" w:uiPriority="73"/>
    <w:lsdException w:unhideWhenUsed="0" w:semiHidden="0" w:name="Light Shading Accent 3" w:uiPriority="60"/>
    <w:lsdException w:unhideWhenUsed="0" w:semiHidden="0" w:name="Light List Accent 3" w:uiPriority="61"/>
    <w:lsdException w:unhideWhenUsed="0" w:semiHidden="0" w:name="Light Grid Accent 3" w:uiPriority="62"/>
    <w:lsdException w:unhideWhenUsed="0" w:semiHidden="0" w:name="Medium Shading 1 Accent 3" w:uiPriority="63"/>
    <w:lsdException w:unhideWhenUsed="0" w:semiHidden="0" w:name="Medium Shading 2 Accent 3" w:uiPriority="64"/>
    <w:lsdException w:unhideWhenUsed="0" w:semiHidden="0" w:name="Medium List 1 Accent 3" w:uiPriority="65"/>
    <w:lsdException w:unhideWhenUsed="0" w:semiHidden="0" w:name="Medium List 2 Accent 3" w:uiPriority="66"/>
    <w:lsdException w:unhideWhenUsed="0" w:semiHidden="0" w:name="Medium Grid 1 Accent 3" w:uiPriority="67"/>
    <w:lsdException w:unhideWhenUsed="0" w:semiHidden="0" w:name="Medium Grid 2 Accent 3" w:uiPriority="68"/>
    <w:lsdException w:unhideWhenUsed="0" w:semiHidden="0" w:name="Medium Grid 3 Accent 3" w:uiPriority="69"/>
    <w:lsdException w:unhideWhenUsed="0" w:semiHidden="0" w:name="Dark List Accent 3" w:uiPriority="70"/>
    <w:lsdException w:unhideWhenUsed="0" w:semiHidden="0" w:name="Colorful Shading Accent 3" w:uiPriority="71"/>
    <w:lsdException w:unhideWhenUsed="0" w:semiHidden="0" w:name="Colorful List Accent 3" w:uiPriority="72"/>
    <w:lsdException w:unhideWhenUsed="0" w:semiHidden="0" w:name="Colorful Grid Accent 3" w:uiPriority="73"/>
    <w:lsdException w:unhideWhenUsed="0" w:semiHidden="0" w:name="Light Shading Accent 4" w:uiPriority="60"/>
    <w:lsdException w:unhideWhenUsed="0" w:semiHidden="0" w:name="Light List Accent 4" w:uiPriority="61"/>
    <w:lsdException w:unhideWhenUsed="0" w:semiHidden="0" w:name="Light Grid Accent 4" w:uiPriority="62"/>
    <w:lsdException w:unhideWhenUsed="0" w:semiHidden="0" w:name="Medium Shading 1 Accent 4" w:uiPriority="63"/>
    <w:lsdException w:unhideWhenUsed="0" w:semiHidden="0" w:name="Medium Shading 2 Accent 4" w:uiPriority="64"/>
    <w:lsdException w:unhideWhenUsed="0" w:semiHidden="0" w:name="Medium List 1 Accent 4" w:uiPriority="65"/>
    <w:lsdException w:unhideWhenUsed="0" w:semiHidden="0" w:name="Medium List 2 Accent 4" w:uiPriority="66"/>
    <w:lsdException w:unhideWhenUsed="0" w:semiHidden="0" w:name="Medium Grid 1 Accent 4" w:uiPriority="67"/>
    <w:lsdException w:unhideWhenUsed="0" w:semiHidden="0" w:name="Medium Grid 2 Accent 4" w:uiPriority="68"/>
    <w:lsdException w:unhideWhenUsed="0" w:semiHidden="0" w:name="Medium Grid 3 Accent 4" w:uiPriority="69"/>
    <w:lsdException w:unhideWhenUsed="0" w:semiHidden="0" w:name="Dark List Accent 4" w:uiPriority="70"/>
    <w:lsdException w:unhideWhenUsed="0" w:semiHidden="0" w:name="Colorful Shading Accent 4" w:uiPriority="71"/>
    <w:lsdException w:unhideWhenUsed="0" w:semiHidden="0" w:name="Colorful List Accent 4" w:uiPriority="72"/>
    <w:lsdException w:unhideWhenUsed="0" w:semiHidden="0" w:name="Colorful Grid Accent 4" w:uiPriority="73"/>
    <w:lsdException w:unhideWhenUsed="0" w:semiHidden="0" w:name="Light Shading Accent 5" w:uiPriority="60"/>
    <w:lsdException w:unhideWhenUsed="0" w:semiHidden="0" w:name="Light List Accent 5" w:uiPriority="61"/>
    <w:lsdException w:unhideWhenUsed="0" w:semiHidden="0" w:name="Light Grid Accent 5" w:uiPriority="62"/>
    <w:lsdException w:unhideWhenUsed="0" w:semiHidden="0" w:name="Medium Shading 1 Accent 5" w:uiPriority="63"/>
    <w:lsdException w:unhideWhenUsed="0" w:semiHidden="0" w:name="Medium Shading 2 Accent 5" w:uiPriority="64"/>
    <w:lsdException w:unhideWhenUsed="0" w:semiHidden="0" w:name="Medium List 1 Accent 5" w:uiPriority="65"/>
    <w:lsdException w:unhideWhenUsed="0" w:semiHidden="0" w:name="Medium List 2 Accent 5" w:uiPriority="66"/>
    <w:lsdException w:unhideWhenUsed="0" w:semiHidden="0" w:name="Medium Grid 1 Accent 5" w:uiPriority="67"/>
    <w:lsdException w:unhideWhenUsed="0" w:semiHidden="0" w:name="Medium Grid 2 Accent 5" w:uiPriority="68"/>
    <w:lsdException w:unhideWhenUsed="0" w:semiHidden="0" w:name="Medium Grid 3 Accent 5" w:uiPriority="69"/>
    <w:lsdException w:unhideWhenUsed="0" w:semiHidden="0" w:name="Dark List Accent 5" w:uiPriority="70"/>
    <w:lsdException w:unhideWhenUsed="0" w:semiHidden="0" w:name="Colorful Shading Accent 5" w:uiPriority="71"/>
    <w:lsdException w:unhideWhenUsed="0" w:semiHidden="0" w:name="Colorful List Accent 5" w:uiPriority="72"/>
    <w:lsdException w:unhideWhenUsed="0" w:semiHidden="0" w:name="Colorful Grid Accent 5" w:uiPriority="73"/>
    <w:lsdException w:unhideWhenUsed="0" w:semiHidden="0" w:name="Light Shading Accent 6" w:uiPriority="60"/>
    <w:lsdException w:unhideWhenUsed="0" w:semiHidden="0" w:name="Light List Accent 6" w:uiPriority="61"/>
    <w:lsdException w:unhideWhenUsed="0" w:semiHidden="0" w:name="Light Grid Accent 6" w:uiPriority="62"/>
    <w:lsdException w:unhideWhenUsed="0" w:semiHidden="0" w:name="Medium Shading 1 Accent 6" w:uiPriority="63"/>
    <w:lsdException w:unhideWhenUsed="0" w:semiHidden="0" w:name="Medium Shading 2 Accent 6" w:uiPriority="64"/>
    <w:lsdException w:unhideWhenUsed="0" w:semiHidden="0" w:name="Medium List 1 Accent 6" w:uiPriority="65"/>
    <w:lsdException w:unhideWhenUsed="0" w:semiHidden="0" w:name="Medium List 2 Accent 6" w:uiPriority="66"/>
    <w:lsdException w:unhideWhenUsed="0" w:semiHidden="0" w:name="Medium Grid 1 Accent 6" w:uiPriority="67"/>
    <w:lsdException w:unhideWhenUsed="0" w:semiHidden="0" w:name="Medium Grid 2 Accent 6" w:uiPriority="68"/>
    <w:lsdException w:unhideWhenUsed="0" w:semiHidden="0" w:name="Medium Grid 3 Accent 6" w:uiPriority="69"/>
    <w:lsdException w:unhideWhenUsed="0" w:semiHidden="0" w:name="Dark List Accent 6" w:uiPriority="70"/>
    <w:lsdException w:unhideWhenUsed="0" w:semiHidden="0" w:name="Colorful Shading Accent 6" w:uiPriority="71"/>
    <w:lsdException w:unhideWhenUsed="0" w:semiHidden="0" w:name="Colorful List Accent 6" w:uiPriority="72"/>
    <w:lsdException w:unhideWhenUsed="0" w:semiHidden="0" w:name="Colorful Grid Accent 6" w:uiPriority="73"/>
    <w:lsdException w:unhideWhenUsed="0" w:semiHidden="0" w:name="Subtle Emphasis" w:uiPriority="19" w:qFormat="1"/>
    <w:lsdException w:unhideWhenUsed="0" w:semiHidden="0" w:name="Intense Emphasis" w:uiPriority="21" w:qFormat="1"/>
    <w:lsdException w:unhideWhenUsed="0" w:semiHidden="0" w:name="Subtle Reference" w:uiPriority="31" w:qFormat="1"/>
    <w:lsdException w:unhideWhenUsed="0" w:semiHidden="0" w:name="Intense Reference" w:uiPriority="32" w:qFormat="1"/>
    <w:lsdException w:unhideWhenUsed="0" w:semiHidden="0" w:name="Book Title" w:uiPriority="33" w:qFormat="1"/>
    <w:lsdException w:name="Bibliography" w:uiPriority="37"/>
    <w:lsdException w:name="TOC Heading" w:uiPriority="39" w:qFormat="1"/>
  </w:latentStyles>
  <w:style w:default="1" w:styleId="Normal" w:type="paragraph">
    <w:name w:val="Normal"/>
    <w:rsid w:val="00C56952"/>
    <w:pPr>
      <w:pBdr>
        <w:top w:val="nil"/>
        <w:left w:val="nil"/>
        <w:bottom w:val="nil"/>
        <w:right w:val="nil"/>
        <w:between w:val="nil"/>
        <w:bar w:val="nil"/>
      </w:pBdr>
      <w:spacing w:line="240" w:after="0" w:lineRule="auto"/>
    </w:pPr>
    <w:rPr>
      <w:rFonts w:hAnsi="Times New Roman" w:cs="Times New Roman" w:eastAsia="Arial Unicode MS" w:ascii="Times New Roman"/>
      <w:sz w:val="24"/>
      <w:szCs w:val="24"/>
      <w:bdr w:val="nil"/>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ListParagraph" w:type="paragraph">
    <w:name w:val="List Paragraph"/>
    <w:basedOn w:val="Normal"/>
    <w:uiPriority w:val="34"/>
    <w:qFormat/>
    <w:rsid w:val="00C56952"/>
    <w:pPr>
      <w:ind w:left="720"/>
      <w:contextualSpacing/>
    </w:pPr>
  </w:style>
  <w:style w:styleId="Hyperlink" w:type="character">
    <w:name w:val="Hyperlink"/>
    <w:basedOn w:val="DefaultParagraphFont"/>
    <w:uiPriority w:val="99"/>
    <w:unhideWhenUsed/>
    <w:rsid w:val="002E6950"/>
    <w:rPr>
      <w:color w:val="0000FF" w:themeColor="hyperlink"/>
      <w:u w:val="single"/>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69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52"/>
    <w:pPr>
      <w:ind w:left="720"/>
      <w:contextualSpacing/>
    </w:pPr>
  </w:style>
  <w:style w:type="character" w:styleId="Hyperlink">
    <w:name w:val="Hyperlink"/>
    <w:basedOn w:val="DefaultParagraphFont"/>
    <w:uiPriority w:val="99"/>
    <w:unhideWhenUsed/>
    <w:rsid w:val="002E6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Type="http://schemas.openxmlformats.org/officeDocument/2006/relationships/theme" Target="theme/theme1.xml" Id="rId8"></Relationship><Relationship Type="http://schemas.microsoft.com/office/2007/relationships/stylesWithEffects" Target="stylesWithEffects.xml" Id="rId3"></Relationship><Relationship Type="http://schemas.openxmlformats.org/officeDocument/2006/relationships/fontTable" Target="fontTable.xml" Id="rId7"></Relationship><Relationship Type="http://schemas.openxmlformats.org/officeDocument/2006/relationships/styles" Target="styles.xml" Id="rId2"></Relationship><Relationship Type="http://schemas.openxmlformats.org/officeDocument/2006/relationships/numbering" Target="numbering.xml" Id="rId1"></Relationship><Relationship Type="http://schemas.openxmlformats.org/officeDocument/2006/relationships/hyperlink" Target="mailto:veronicam@jcconline.com" Id="rId6" TargetMode="External"></Relationship><Relationship Type="http://schemas.openxmlformats.org/officeDocument/2006/relationships/webSettings" Target="webSettings.xml" Id="rId5"></Relationship><Relationship Type="http://schemas.openxmlformats.org/officeDocument/2006/relationships/settings" Target="settings.xml" Id="rId4"></Relationship><Relationship Target="comments.xml" Type="http://schemas.openxmlformats.org/officeDocument/2006/relationships/comments" Id="rId9"></Relationship><Relationship Target="commentsExtended.xml" Type="http://schemas.microsoft.com/office/2011/relationships/commentsExtended" Id="rId10"></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 Mandrell</dc:creator>
  <cp:lastModifiedBy>Frank E. Mandrell</cp:lastModifiedBy>
  <cp:revision>2</cp:revision>
  <dcterms:created xsi:type="dcterms:W3CDTF">2016-07-10T13:55:00Z</dcterms:created>
  <dcterms:modified xsi:type="dcterms:W3CDTF">2016-07-10T14:19:00Z</dcterms:modified>
</cp:coreProperties>
</file>